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 совместной деятельности предприятий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Участник 1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Участник 2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ОБЩИЕ УСЛОВИЯ</w:t>
      </w:r>
    </w:p>
    <w:p>
      <w:pPr>
        <w:spacing w:before="0" w:after="150" w:line="290" w:lineRule="auto"/>
      </w:pPr>
      <w:r>
        <w:rPr>
          <w:color w:val="333333"/>
        </w:rPr>
        <w:t xml:space="preserve">1.1. Участник 1 и Участник 2 заключили настоящий договор о совместной хозяйственной деятельности в целях ________________________________________________, для достижения которых обязуются совместно и согласовано совершать необходимые фактические и юридические действия.</w:t>
      </w:r>
    </w:p>
    <w:p>
      <w:pPr>
        <w:spacing w:before="0" w:after="150" w:line="290" w:lineRule="auto"/>
      </w:pPr>
      <w:r>
        <w:rPr>
          <w:color w:val="333333"/>
        </w:rPr>
        <w:t xml:space="preserve">1.2. Участники договора обязуются совершать необходимые действия по общему согласию для достижения поставленной цели в течение 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ОБЯЗАННОСТИ УЧАСТНИКОВ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2.1. Каждая из сторон договора обязана в срок до ________________________ произвести взнос: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2.2. Имущество, созданное за счет взносов участников договора, находится на балансе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2.3. Все необходимые расходы участники договора обязуются покрывать за счет вносимых взносов, а при их недостаточности: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2.4. Иные обязанности могут быть предусмотрены соглашением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ПРАВА УЧАСТНИКОВ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3.1. Участники договора вправе в равной степени, независимо от взноса участвовать в управлении делами для достижения общей цели.</w:t>
      </w:r>
    </w:p>
    <w:p>
      <w:pPr>
        <w:spacing w:before="0" w:after="150" w:line="290" w:lineRule="auto"/>
      </w:pPr>
      <w:r>
        <w:rPr>
          <w:color w:val="333333"/>
        </w:rPr>
        <w:t xml:space="preserve">3.2. Участники договора вправе самостоятельно совершать сделки в интересах совместной деятельности в пределах взноса с немедленным последующим извещением сторон. Такие сделки будут влечь последствия для участников договора после их одобрения.</w:t>
      </w:r>
    </w:p>
    <w:p>
      <w:pPr>
        <w:spacing w:before="0" w:after="150" w:line="290" w:lineRule="auto"/>
      </w:pPr>
      <w:r>
        <w:rPr>
          <w:color w:val="333333"/>
        </w:rPr>
        <w:t xml:space="preserve">3.3. Имущество, созданное или приобретенное за счет взносов или в процессе совместной производственной деятельности, принадлежит участникам договора на праве общей долевой собственности. Каждая из сторон вправе распорядиться своей долей (продать или иным путем распорядиться) только с согласия остальных участников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3.4. Доходы, полученные за счет или в результате совместной деятельности, поступают на счет каждой из сторон по итогам финансового года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3.5. По соглашению участников договора ведение дел в целях совместной хозяйственной деятельности поручается Участнику 1.</w:t>
      </w:r>
    </w:p>
    <w:p>
      <w:pPr>
        <w:spacing w:before="0" w:after="150" w:line="290" w:lineRule="auto"/>
      </w:pPr>
      <w:r>
        <w:rPr>
          <w:color w:val="333333"/>
        </w:rPr>
        <w:t xml:space="preserve">3.6. Участник 1 вправе совершать все необходимые сделки и заключать договора в целях совместной хозяйственной деятельности на основании доверенности.</w:t>
      </w:r>
    </w:p>
    <w:p>
      <w:pPr>
        <w:spacing w:before="0" w:after="150" w:line="290" w:lineRule="auto"/>
      </w:pPr>
      <w:r>
        <w:rPr>
          <w:color w:val="333333"/>
        </w:rPr>
        <w:t xml:space="preserve">3.7. Участник 1 вправе распоряжаться имуществом, поступившим на его счет только в целях совместной хозяйственной деятельности. В случае недостаточности имущества для совершения тех или иных сделок эта сторона договора вправе сообщить всем участникам договора о необходимости дополнительных расходов. В таком случае решение принимается по соглашению всех сторон.</w:t>
      </w:r>
    </w:p>
    <w:p>
      <w:pPr>
        <w:spacing w:before="0" w:after="150" w:line="290" w:lineRule="auto"/>
      </w:pPr>
      <w:r>
        <w:rPr>
          <w:color w:val="333333"/>
        </w:rPr>
        <w:t xml:space="preserve">3.8. Участник 1 информирует Участника 2 о ходе его реализации не реже чем раз в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3.9. Иные права участников договора: ________________________________________________.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ОТВЕТСТВЕННОСТЬ УЧАСТНИКОВ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4.1. В случае невозможности выполнения стороной договора взятых на себя обязательств в установленный договором срок она обязана не позднее, чем ________________________ предупредить всех участников договора о невозможности исполнения.</w:t>
      </w:r>
    </w:p>
    <w:p>
      <w:pPr>
        <w:spacing w:before="0" w:after="150" w:line="290" w:lineRule="auto"/>
      </w:pPr>
      <w:r>
        <w:rPr>
          <w:color w:val="333333"/>
        </w:rPr>
        <w:t xml:space="preserve">4.2. Неисполнение условий договора по вине участника договора влечет за собой ответственность по действующему законодательству.</w:t>
      </w:r>
    </w:p>
    <w:p>
      <w:pPr>
        <w:spacing w:before="0" w:after="150" w:line="290" w:lineRule="auto"/>
      </w:pPr>
      <w:r>
        <w:rPr>
          <w:color w:val="333333"/>
        </w:rPr>
        <w:t xml:space="preserve">4.3. В случае неисполнения обязательств участником договора остальные участники или сторона, которой поручено ведение дел, вправе предъявить иск в суд с требованием исполнения обязательств в натуре и взыскания штрафных санкций.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5.1. Участники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Участник не мог ни предвидеть, ни предотвратить разумными мерами.</w:t>
      </w:r>
    </w:p>
    <w:p>
      <w:pPr>
        <w:spacing w:before="0" w:after="150" w:line="290" w:lineRule="auto"/>
      </w:pPr>
      <w:r>
        <w:rPr>
          <w:color w:val="333333"/>
        </w:rPr>
        <w:t xml:space="preserve">5.2. К обстоятельствам непреодолимой силы относятся события, на которые Участник не может оказывать влияние и за возникновение которых не несет ответственности, например,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предмета данного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5.3. Сторона, ссылающаяся на обстоятельства непреодолимой силы, обязана незамедлительно информировать другого Участника о наступлении подобных обстоятельств в письменной форме, причем по требованию любого Участника должен быть предоставлен удостоверяющий документ, выданный торговой палатой.</w:t>
      </w:r>
    </w:p>
    <w:p>
      <w:pPr>
        <w:spacing w:before="0" w:after="150" w:line="290" w:lineRule="auto"/>
      </w:pPr>
      <w:r>
        <w:rPr>
          <w:color w:val="333333"/>
        </w:rPr>
        <w:t xml:space="preserve">5.4. Если состояние невыполнения обязательств, вытекающих из Договора, длится более шести месяцев и нет возможности сделать обязательное заявления о дате прекращения обстоятельств в течение не более шести месяцев, то каждый Участник имеет право расторгнуть настоящий Договор в одностороннем порядке, известив об этом другого Участника.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ПРЕКРАЩЕНИЕ ДЕЙСТВИЯ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6.1. Договор заключен на срок ________________________, по истечении которого совместная деятельность прекращается с распределением доходов и расходов 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6.2. Подведение итогов совместной деятельности производится стороной, которой поручено ведение дел, с последующим обсуждением и одобрением всеми участниками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Участник 1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Участник 2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Участник 1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Участник 2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2018-08-23T03:42:38+03:00</dcterms:created>
  <dcterms:modified xsi:type="dcterms:W3CDTF">2018-08-23T03:42:38+03:00</dcterms:modified>
  <dc:title/>
  <dc:description/>
  <dc:subject/>
  <cp:keywords/>
  <cp:category/>
</cp:coreProperties>
</file>