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беспроцентного целевого денежного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передает Заемщику сумму беспроцентного займа в размере ________ рублей, а Заемщик обязуется вернуть указанную сумму займа в срок, обусловленный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сумма займа должна использоваться Заемщиком для выкупа у ________________________ нежилых помещений по адресу: ________________________________________________ общей площадью ________ кв. 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Займодавец передает Заемщику указанную сумму займа в срок до «___» _____________ 2018 г. путем перечисления суммы займа на счет продавца недвижимого имущества, указанного в п.1.2 настоящего договора. Моментом передачи считается момент зачисления суммы займа на банковский счет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В подтверждение перечисления суммы займа, указанной в п.1.1 настоящего договора, Займодавец предоставляет Заемщику копии платежных поручений с отметкой банка об исполнении.</w:t>
      </w:r>
    </w:p>
    <w:p>
      <w:pPr>
        <w:spacing w:before="0" w:after="150" w:line="290" w:lineRule="auto"/>
      </w:pPr>
      <w:r>
        <w:rPr>
          <w:color w:val="333333"/>
        </w:rPr>
        <w:t xml:space="preserve">2.3. Заемщик обязан предоставить Займодавцу информацию о банковских реквизитах продавца недвижимости, необходимую для передачи Займодавцем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2.4. Возврат Заемщиком суммы займа, указанной в настоящем договоре, осуществляется в полном объеме в течение ________ дней со дня предъявления Займодавцем требования о возврате. Указанная сумма беспроцентного займа может быть возвращена Заемщиком до предъявления указанного выше требования Займодавцем с его согласия.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невозвращения указанной в п.1.1 договора суммы займа в определенный в п.2.4 настоящего договора срок Заемщик уплачивает Займодавцу пеню в размере ________% от суммы займа за каждый день просрочки, но не более ________% от суммы займа.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 настоящего договора,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наступления обстоятельств, предусмотренных в п.4.1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 наступившие обстоятельства, перечисленные в п.4.1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Неурегулированные в процессе переговоров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с момента зачисления суммы займа, указанной в п.1.1 договора, на счет продавца недвижимого имущества, указанного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будет считаться исполненным при выполнении Заемщиком обязательств по возврату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8.6. Во всем остальном, не предусмотренном настоящим договором, стороны будутруководствоваться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2018-07-26T08:14:54+03:00</dcterms:created>
  <dcterms:modified xsi:type="dcterms:W3CDTF">2018-07-26T08:14:54+03:00</dcterms:modified>
  <dc:title/>
  <dc:description/>
  <dc:subject/>
  <cp:keywords/>
  <cp:category/>
</cp:coreProperties>
</file>